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1977390" cy="1144905"/>
            <wp:effectExtent l="0" t="0" r="0" b="0"/>
            <wp:docPr id="1" name="Image 1" descr="Club Dimension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lub Dimension 201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Proposition d’ordre du jour pour la réunion du CA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du Club de Photo Dimension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36"/>
        </w:rPr>
        <w:t>24 Juillet 2018 à 19h00</w:t>
      </w:r>
    </w:p>
    <w:p>
      <w:pPr>
        <w:pStyle w:val="NormalWeb"/>
        <w:spacing w:lineRule="auto" w:line="276" w:beforeAutospacing="0" w:before="0" w:afterAutospacing="0" w:after="0"/>
        <w:rPr/>
      </w:pPr>
      <w:r>
        <w:rPr>
          <w:rFonts w:ascii="Calibri" w:hAnsi="Calibri"/>
          <w:sz w:val="22"/>
          <w:szCs w:val="22"/>
        </w:rPr>
        <w:t xml:space="preserve">Étaient présents : 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ind w:left="714" w:hanging="357"/>
        <w:rPr/>
      </w:pPr>
      <w:r>
        <w:rPr>
          <w:rFonts w:ascii="Calibri" w:hAnsi="Calibri"/>
          <w:sz w:val="22"/>
          <w:szCs w:val="22"/>
        </w:rPr>
        <w:t xml:space="preserve">Lise Allard </w:t>
      </w:r>
      <w:r>
        <w:rPr>
          <w:rFonts w:ascii="Calibri" w:hAnsi="Calibri"/>
          <w:color w:val="0000FF"/>
          <w:sz w:val="22"/>
          <w:szCs w:val="22"/>
        </w:rPr>
        <w:t>dege@videotron.ca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rPr/>
      </w:pPr>
      <w:r>
        <w:rPr>
          <w:rFonts w:ascii="Calibri" w:hAnsi="Calibri"/>
          <w:sz w:val="22"/>
          <w:szCs w:val="22"/>
        </w:rPr>
        <w:t xml:space="preserve">Jacques Cotton </w:t>
      </w:r>
      <w:r>
        <w:rPr>
          <w:rFonts w:ascii="Calibri" w:hAnsi="Calibri"/>
          <w:color w:val="0000FF"/>
          <w:sz w:val="22"/>
          <w:szCs w:val="22"/>
        </w:rPr>
        <w:t>photojack2000@gmail.com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rPr/>
      </w:pPr>
      <w:r>
        <w:rPr>
          <w:rFonts w:ascii="Calibri" w:hAnsi="Calibri"/>
          <w:sz w:val="22"/>
          <w:szCs w:val="22"/>
        </w:rPr>
        <w:t xml:space="preserve">Rémy Weber </w:t>
      </w:r>
      <w:hyperlink r:id="rId3">
        <w:r>
          <w:rPr>
            <w:rStyle w:val="LienInternet"/>
            <w:rFonts w:ascii="Calibri" w:hAnsi="Calibri"/>
            <w:sz w:val="22"/>
            <w:szCs w:val="22"/>
          </w:rPr>
          <w:t>remyweb@gmail.com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rPr/>
      </w:pPr>
      <w:r>
        <w:rPr>
          <w:rFonts w:ascii="Calibri" w:hAnsi="Calibri"/>
          <w:sz w:val="22"/>
          <w:szCs w:val="22"/>
        </w:rPr>
        <w:t xml:space="preserve">Sylvain Bergeron </w:t>
      </w:r>
      <w:hyperlink r:id="rId4">
        <w:r>
          <w:rPr>
            <w:rStyle w:val="LienInternet"/>
            <w:rFonts w:ascii="Calibri" w:hAnsi="Calibri"/>
            <w:sz w:val="22"/>
            <w:szCs w:val="22"/>
          </w:rPr>
          <w:t>sylberg@outlook.com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rPr/>
      </w:pPr>
      <w:r>
        <w:rPr>
          <w:rFonts w:ascii="Calibri" w:hAnsi="Calibri"/>
          <w:sz w:val="22"/>
          <w:szCs w:val="22"/>
        </w:rPr>
        <w:t xml:space="preserve">Natacha Castonguay </w:t>
      </w:r>
      <w:hyperlink r:id="rId5">
        <w:r>
          <w:rPr>
            <w:rStyle w:val="LienInternet"/>
            <w:rFonts w:ascii="Calibri" w:hAnsi="Calibri"/>
            <w:sz w:val="22"/>
            <w:szCs w:val="22"/>
          </w:rPr>
          <w:t>castonguay.natacha@hotmail.com</w:t>
        </w:r>
      </w:hyperlink>
      <w:r>
        <w:rPr>
          <w:rFonts w:ascii="Calibri" w:hAnsi="Calibri"/>
          <w:sz w:val="22"/>
          <w:szCs w:val="22"/>
        </w:rPr>
        <w:t xml:space="preserve">  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rPr/>
      </w:pPr>
      <w:r>
        <w:rPr>
          <w:rFonts w:ascii="Calibri" w:hAnsi="Calibri"/>
          <w:sz w:val="22"/>
          <w:szCs w:val="22"/>
        </w:rPr>
        <w:t xml:space="preserve">Fabienne Racine </w:t>
      </w:r>
      <w:hyperlink r:id="rId6">
        <w:r>
          <w:rPr>
            <w:rStyle w:val="LienInternet"/>
            <w:rFonts w:ascii="Calibri" w:hAnsi="Calibri"/>
            <w:sz w:val="22"/>
            <w:szCs w:val="22"/>
          </w:rPr>
          <w:t>fabienne.racine@hotmail.com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72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709" w:hanging="634"/>
        <w:rPr/>
      </w:pPr>
      <w:r>
        <w:rPr/>
        <w:t>Ouverture de la réunion</w:t>
      </w:r>
    </w:p>
    <w:p>
      <w:pPr>
        <w:pStyle w:val="ListParagraph"/>
        <w:ind w:left="709" w:hanging="634"/>
        <w:rPr/>
      </w:pPr>
      <w:r>
        <w:rPr/>
        <w:tab/>
        <w:t>Natacha ouvre la réunion.</w:t>
      </w:r>
    </w:p>
    <w:p>
      <w:pPr>
        <w:pStyle w:val="ListParagraph"/>
        <w:ind w:left="709" w:hanging="634"/>
        <w:rPr/>
      </w:pPr>
      <w:r>
        <w:rPr/>
      </w:r>
    </w:p>
    <w:p>
      <w:pPr>
        <w:pStyle w:val="ListParagraph"/>
        <w:numPr>
          <w:ilvl w:val="0"/>
          <w:numId w:val="1"/>
        </w:numPr>
        <w:ind w:left="709" w:hanging="634"/>
        <w:rPr/>
      </w:pPr>
      <w:r>
        <w:rPr/>
        <w:t>Lecture et adoption de l’ordre du jour</w:t>
      </w:r>
    </w:p>
    <w:p>
      <w:pPr>
        <w:pStyle w:val="ListParagraph"/>
        <w:numPr>
          <w:ilvl w:val="0"/>
          <w:numId w:val="0"/>
        </w:numPr>
        <w:ind w:left="775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775" w:hanging="0"/>
        <w:rPr/>
      </w:pPr>
      <w:r>
        <w:rPr/>
        <w:t>Jacques propose, Fabienne seconde.</w:t>
      </w:r>
    </w:p>
    <w:p>
      <w:pPr>
        <w:pStyle w:val="Normal"/>
        <w:rPr/>
      </w:pPr>
      <w:r>
        <w:rPr/>
      </w:r>
    </w:p>
    <w:p>
      <w:pPr>
        <w:pStyle w:val="ListParagraph"/>
        <w:ind w:left="709" w:hanging="634"/>
        <w:rPr/>
      </w:pPr>
      <w:r>
        <w:rPr/>
      </w:r>
    </w:p>
    <w:p>
      <w:pPr>
        <w:pStyle w:val="ListParagraph"/>
        <w:numPr>
          <w:ilvl w:val="0"/>
          <w:numId w:val="1"/>
        </w:numPr>
        <w:ind w:left="709" w:hanging="634"/>
        <w:rPr/>
      </w:pPr>
      <w:r>
        <w:rPr/>
        <w:t>Lecture et adoption du procès-verbal de la réunion du 06-06-2018</w:t>
      </w:r>
    </w:p>
    <w:p>
      <w:pPr>
        <w:pStyle w:val="ListParagraph"/>
        <w:numPr>
          <w:ilvl w:val="0"/>
          <w:numId w:val="0"/>
        </w:numPr>
        <w:ind w:left="775" w:hanging="0"/>
        <w:rPr/>
      </w:pPr>
      <w:r>
        <w:rPr/>
      </w:r>
    </w:p>
    <w:p>
      <w:pPr>
        <w:pStyle w:val="ListParagraph"/>
        <w:ind w:left="709" w:hanging="0"/>
        <w:rPr/>
      </w:pPr>
      <w:r>
        <w:rPr/>
        <w:t>Correction : Natacha ramasse le courrier (corriger PV)</w:t>
      </w:r>
    </w:p>
    <w:p>
      <w:pPr>
        <w:pStyle w:val="ListParagraph"/>
        <w:ind w:left="709" w:hanging="0"/>
        <w:rPr/>
      </w:pPr>
      <w:r>
        <w:rPr/>
        <w:t>Fabienne propose, Sylvain seconde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  <w:t xml:space="preserve">  </w:t>
      </w:r>
      <w:r>
        <w:rPr/>
        <w:t>4-        Affaires relevant du procès-verbal</w:t>
      </w:r>
    </w:p>
    <w:p>
      <w:pPr>
        <w:pStyle w:val="ListParagraph"/>
        <w:ind w:left="709" w:hanging="0"/>
        <w:rPr/>
      </w:pPr>
      <w:r>
        <w:rPr/>
      </w:r>
    </w:p>
    <w:p>
      <w:pPr>
        <w:pStyle w:val="ListParagraph"/>
        <w:ind w:left="709" w:hanging="0"/>
        <w:rPr/>
      </w:pPr>
      <w:r>
        <w:rPr/>
        <w:t>Natacha a envoyé la demande pour la soirée remerciement. Pas d’autres nouvelles.</w:t>
      </w:r>
    </w:p>
    <w:p>
      <w:pPr>
        <w:pStyle w:val="ListParagraph"/>
        <w:ind w:left="709" w:hanging="0"/>
        <w:rPr/>
      </w:pPr>
      <w:r>
        <w:rPr/>
        <w:t>Vérifier le bon fonctionnement des droits accès sur le site pour les administrateurs qui se sont réinscrits.</w:t>
      </w:r>
    </w:p>
    <w:p>
      <w:pPr>
        <w:pStyle w:val="ListParagraph"/>
        <w:spacing w:lineRule="auto" w:line="240"/>
        <w:ind w:left="709" w:hanging="0"/>
        <w:rPr/>
      </w:pPr>
      <w:r>
        <w:rPr/>
        <w:t>Natacha écrit à Pierre Vézina pour obtenir la check-list demandée lors de la rencontre du 6 juin.</w:t>
      </w:r>
    </w:p>
    <w:p>
      <w:pPr>
        <w:pStyle w:val="ListParagraph"/>
        <w:spacing w:lineRule="auto" w:line="240"/>
        <w:ind w:left="700" w:hanging="0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 xml:space="preserve">  </w:t>
      </w:r>
      <w:r>
        <w:rPr/>
        <w:t>5-        Affaires courantes (courrier reçu, compte de dépenses)</w:t>
      </w:r>
    </w:p>
    <w:p>
      <w:pPr>
        <w:pStyle w:val="Normal"/>
        <w:widowControl/>
        <w:bidi w:val="0"/>
        <w:spacing w:lineRule="auto" w:line="240"/>
        <w:ind w:left="737" w:right="0" w:hanging="737"/>
        <w:jc w:val="both"/>
        <w:rPr/>
      </w:pPr>
      <w:r>
        <w:rPr/>
        <w:tab/>
        <w:t xml:space="preserve">Avoir un 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 xml:space="preserve">registre </w:t>
      </w:r>
      <w:r>
        <w:rPr/>
        <w:t xml:space="preserve">des ressources matérielles ainsi qu’un inventaire (Sylvain et 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Jacques</w:t>
      </w:r>
      <w:r>
        <w:rPr/>
        <w:t>). Lise détiens une liste des gens qui ont des clés.</w:t>
      </w:r>
    </w:p>
    <w:p>
      <w:pPr>
        <w:pStyle w:val="Normal"/>
        <w:spacing w:lineRule="auto" w:line="240"/>
        <w:rPr/>
      </w:pPr>
      <w:r>
        <w:rPr/>
        <w:t>Compte de dépenses est maintenant payé de manière électronique (toujours sur justification).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120" w:after="0"/>
        <w:rPr/>
      </w:pPr>
      <w:r>
        <w:rPr/>
        <w:t xml:space="preserve">  </w:t>
      </w:r>
      <w:r>
        <w:rPr/>
        <w:t xml:space="preserve">6-       </w:t>
        <w:tab/>
        <w:t>Comptabilité</w:t>
      </w:r>
      <w:r>
        <w:rPr>
          <w:rFonts w:ascii="Calibri;Helvetica;sans-serif" w:hAnsi="Calibri;Helvetica;sans-serif"/>
          <w:color w:val="000000"/>
        </w:rPr>
        <w:t xml:space="preserve"> et budget</w:t>
      </w:r>
      <w:r>
        <w:rPr/>
        <w:t xml:space="preserve"> </w:t>
      </w:r>
    </w:p>
    <w:p>
      <w:pPr>
        <w:pStyle w:val="Normal"/>
        <w:widowControl/>
        <w:bidi w:val="0"/>
        <w:spacing w:before="120" w:after="0"/>
        <w:ind w:left="113" w:right="0" w:hanging="0"/>
        <w:jc w:val="left"/>
        <w:rPr/>
      </w:pPr>
      <w:r>
        <w:rPr/>
        <w:t>Reprise de la comptabilité par Sylvain (transfert de Guillaume) et le balancement des comptes.</w:t>
      </w:r>
    </w:p>
    <w:p>
      <w:pPr>
        <w:pStyle w:val="Normal"/>
        <w:widowControl/>
        <w:bidi w:val="0"/>
        <w:spacing w:before="120" w:after="0"/>
        <w:ind w:left="113" w:right="0" w:hanging="0"/>
        <w:jc w:val="left"/>
        <w:rPr/>
      </w:pPr>
      <w:r>
        <w:rPr/>
        <w:t>Sylvain présente le budget établi à partir du fichier Budget qui contient un historique des dépenses et revenus. Dépenses et revenus sont regroupés par catégorie. Passage en revue des entrées du fichier.</w:t>
      </w:r>
    </w:p>
    <w:p>
      <w:pPr>
        <w:pStyle w:val="Normal"/>
        <w:widowControl/>
        <w:bidi w:val="0"/>
        <w:spacing w:before="120" w:after="0"/>
        <w:ind w:left="113" w:right="0" w:hanging="0"/>
        <w:jc w:val="left"/>
        <w:rPr/>
      </w:pPr>
      <w:r>
        <w:rPr/>
        <w:t>Ajouter une ligne revenu pour le Rallye.</w:t>
      </w:r>
    </w:p>
    <w:p>
      <w:pPr>
        <w:pStyle w:val="Normal"/>
        <w:widowControl/>
        <w:bidi w:val="0"/>
        <w:spacing w:before="120" w:after="0"/>
        <w:ind w:left="113" w:right="0" w:hanging="0"/>
        <w:jc w:val="left"/>
        <w:rPr/>
      </w:pPr>
      <w:r>
        <w:rPr/>
        <w:t>Sylvain va vérifier le contenu de la ligne abonnement et membership (lightroom CC)</w:t>
      </w:r>
    </w:p>
    <w:p>
      <w:pPr>
        <w:pStyle w:val="Normal"/>
        <w:widowControl/>
        <w:bidi w:val="0"/>
        <w:spacing w:before="120" w:after="0"/>
        <w:ind w:left="113" w:right="0" w:hanging="0"/>
        <w:jc w:val="left"/>
        <w:rPr/>
      </w:pPr>
      <w:r>
        <w:rPr/>
        <w:t>Augmenter le budget pour la réservation des salles à 4500$.</w:t>
      </w:r>
    </w:p>
    <w:p>
      <w:pPr>
        <w:pStyle w:val="Normal"/>
        <w:widowControl/>
        <w:bidi w:val="0"/>
        <w:spacing w:before="120" w:after="0"/>
        <w:ind w:left="113" w:right="0" w:hanging="0"/>
        <w:jc w:val="left"/>
        <w:rPr/>
      </w:pPr>
      <w:r>
        <w:rPr/>
        <w:t>Vérifier si hébergement Web est payé d’avance ou non (demande à François Guay).</w:t>
      </w:r>
    </w:p>
    <w:p>
      <w:pPr>
        <w:pStyle w:val="Normal"/>
        <w:widowControl/>
        <w:bidi w:val="0"/>
        <w:spacing w:before="120" w:after="0"/>
        <w:ind w:left="113" w:right="0" w:hanging="0"/>
        <w:jc w:val="left"/>
        <w:rPr/>
      </w:pPr>
      <w:r>
        <w:rPr/>
        <w:t>Vérifier avec Daniel pour les honoraires des cours.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ind w:left="142" w:hanging="0"/>
        <w:rPr/>
      </w:pPr>
      <w:r>
        <w:rPr/>
        <w:t xml:space="preserve">7-       </w:t>
      </w:r>
      <w:r>
        <w:rPr>
          <w:rFonts w:eastAsia="Cambria" w:cs="Times New Roman"/>
          <w:color w:val="auto"/>
          <w:kern w:val="0"/>
          <w:sz w:val="24"/>
          <w:szCs w:val="24"/>
          <w:lang w:val="fr-CA" w:eastAsia="en-US" w:bidi="ar-SA"/>
        </w:rPr>
        <w:t>Campagne d'adhésion + membership pour le C.A.</w:t>
      </w:r>
      <w:r>
        <w:rPr/>
        <w:t xml:space="preserve"> </w:t>
      </w:r>
    </w:p>
    <w:p>
      <w:pPr>
        <w:pStyle w:val="Normal"/>
        <w:spacing w:before="120" w:after="0"/>
        <w:ind w:left="142" w:hanging="0"/>
        <w:rPr/>
      </w:pPr>
      <w:r>
        <w:rPr/>
        <w:t>Sylvain : environ 72 renouvellement actuellement.</w:t>
      </w:r>
    </w:p>
    <w:p>
      <w:pPr>
        <w:pStyle w:val="Normal"/>
        <w:spacing w:before="120" w:after="0"/>
        <w:ind w:left="142" w:hanging="0"/>
        <w:rPr/>
      </w:pPr>
      <w:r>
        <w:rPr/>
        <w:t>Pierre Vézina gère encore la liste d’attente et l’envoi de courriels (inscription à partir de minuit le 13). Sylvain s’assure que le site soit fonctionnel pour les inscriptions des nouveaux membres.</w:t>
      </w:r>
    </w:p>
    <w:p>
      <w:pPr>
        <w:pStyle w:val="Normal"/>
        <w:spacing w:before="120" w:after="0"/>
        <w:ind w:left="142" w:hanging="0"/>
        <w:rPr/>
      </w:pPr>
      <w:r>
        <w:rPr/>
        <w:t>Lise va faire une relance aux membres.</w:t>
      </w:r>
    </w:p>
    <w:p>
      <w:pPr>
        <w:pStyle w:val="Normal"/>
        <w:spacing w:before="120" w:after="0"/>
        <w:ind w:left="142" w:hanging="0"/>
        <w:rPr/>
      </w:pPr>
      <w:r>
        <w:rPr/>
        <w:t>Membership pour le CA : budget pour le souper des membres du CA.</w:t>
      </w:r>
    </w:p>
    <w:p>
      <w:pPr>
        <w:pStyle w:val="Normal"/>
        <w:spacing w:before="120" w:after="0"/>
        <w:ind w:left="142" w:hanging="0"/>
        <w:rPr/>
      </w:pPr>
      <w:r>
        <w:rPr/>
        <w:t>Il faudra effectuer un bilan à la fin de la période d’inscription (post-mortem).</w:t>
      </w:r>
    </w:p>
    <w:p>
      <w:pPr>
        <w:pStyle w:val="Normal"/>
        <w:spacing w:before="120" w:after="0"/>
        <w:ind w:left="142" w:hanging="0"/>
        <w:rPr/>
      </w:pPr>
      <w:r>
        <w:rPr/>
        <w:t>Le club compte 2 membres honoraires.</w:t>
      </w:r>
    </w:p>
    <w:p>
      <w:pPr>
        <w:pStyle w:val="Normal"/>
        <w:spacing w:before="120" w:after="0"/>
        <w:ind w:left="142" w:hanging="0"/>
        <w:rPr/>
      </w:pPr>
      <w:r>
        <w:rPr/>
      </w:r>
    </w:p>
    <w:p>
      <w:pPr>
        <w:pStyle w:val="Normal"/>
        <w:spacing w:before="120" w:after="0"/>
        <w:ind w:left="142" w:hanging="0"/>
        <w:rPr/>
      </w:pPr>
      <w:r>
        <w:rPr>
          <w:rFonts w:ascii="Calibri;Helvetica;sans-serif" w:hAnsi="Calibri;Helvetica;sans-serif"/>
          <w:color w:val="000000"/>
          <w:lang w:eastAsia="en-US"/>
        </w:rPr>
        <w:t>8-</w:t>
        <w:tab/>
        <w:t>Demande de soutien financier de la ville</w:t>
      </w:r>
    </w:p>
    <w:p>
      <w:pPr>
        <w:pStyle w:val="Normal"/>
        <w:spacing w:before="120" w:after="0"/>
        <w:ind w:left="142" w:hanging="0"/>
        <w:rPr/>
      </w:pPr>
      <w:r>
        <w:rPr/>
        <w:t>Analyser les documents pour identifier des opportunités (Rémy et Sylvain).</w:t>
      </w:r>
    </w:p>
    <w:p>
      <w:pPr>
        <w:pStyle w:val="Normal"/>
        <w:spacing w:before="120" w:after="0"/>
        <w:ind w:left="142" w:hanging="0"/>
        <w:rPr/>
      </w:pPr>
      <w:r>
        <w:rPr/>
      </w:r>
    </w:p>
    <w:p>
      <w:pPr>
        <w:pStyle w:val="Normal"/>
        <w:spacing w:before="120" w:after="0"/>
        <w:ind w:left="142" w:hanging="0"/>
        <w:rPr/>
      </w:pPr>
      <w:r>
        <w:rPr/>
        <w:t xml:space="preserve">9- </w:t>
        <w:tab/>
        <w:t>Soirée ouverture 5 septembre</w:t>
      </w:r>
    </w:p>
    <w:p>
      <w:pPr>
        <w:pStyle w:val="Normal"/>
        <w:spacing w:before="120" w:after="0"/>
        <w:ind w:left="142" w:hanging="0"/>
        <w:rPr/>
      </w:pPr>
      <w:r>
        <w:rPr/>
        <w:t>Michel Pellerin sera présent à 18h15.</w:t>
      </w:r>
    </w:p>
    <w:p>
      <w:pPr>
        <w:pStyle w:val="Normal"/>
        <w:spacing w:before="120" w:after="0"/>
        <w:ind w:left="142" w:hanging="0"/>
        <w:rPr/>
      </w:pPr>
      <w:r>
        <w:rPr/>
        <w:t>Natacha fera une vidéo.</w:t>
      </w:r>
    </w:p>
    <w:p>
      <w:pPr>
        <w:pStyle w:val="Normal"/>
        <w:spacing w:before="120" w:after="0"/>
        <w:ind w:left="142" w:hanging="0"/>
        <w:rPr/>
      </w:pPr>
      <w:r>
        <w:rPr/>
        <w:t>Lise et Fabienne animent.</w:t>
      </w:r>
    </w:p>
    <w:p>
      <w:pPr>
        <w:pStyle w:val="Normal"/>
        <w:spacing w:before="120" w:after="0"/>
        <w:ind w:left="142" w:hanging="0"/>
        <w:rPr/>
      </w:pPr>
      <w:r>
        <w:rPr/>
        <w:t>Natacha propose que les membres du CA non présents, lui envoi une photo.</w:t>
      </w:r>
    </w:p>
    <w:p>
      <w:pPr>
        <w:pStyle w:val="Normal"/>
        <w:spacing w:before="120" w:after="0"/>
        <w:ind w:left="142" w:hanging="0"/>
        <w:rPr/>
      </w:pPr>
      <w:r>
        <w:rPr/>
        <w:t>Lise présente le contenu de la soirée.</w:t>
      </w:r>
    </w:p>
    <w:p>
      <w:pPr>
        <w:pStyle w:val="Normal"/>
        <w:spacing w:before="120" w:after="0"/>
        <w:ind w:left="142" w:hanging="0"/>
        <w:rPr/>
      </w:pPr>
      <w:r>
        <w:rPr/>
        <w:t>L’intégration des nouveaux membres se fera le 15 septembre.</w:t>
      </w:r>
    </w:p>
    <w:p>
      <w:pPr>
        <w:pStyle w:val="Normal"/>
        <w:spacing w:before="120" w:after="0"/>
        <w:ind w:left="142" w:hanging="0"/>
        <w:rPr/>
      </w:pPr>
      <w:r>
        <w:rPr/>
      </w:r>
    </w:p>
    <w:p>
      <w:pPr>
        <w:pStyle w:val="Normal"/>
        <w:spacing w:before="120" w:after="0"/>
        <w:ind w:left="142" w:hanging="0"/>
        <w:rPr/>
      </w:pPr>
      <w:r>
        <w:rPr>
          <w:rFonts w:ascii="Calibri;Helvetica;sans-serif" w:hAnsi="Calibri;Helvetica;sans-serif"/>
          <w:color w:val="000000"/>
        </w:rPr>
        <w:t xml:space="preserve">10- </w:t>
        <w:tab/>
        <w:t>Compte-rendu des différents comités</w:t>
      </w:r>
    </w:p>
    <w:p>
      <w:pPr>
        <w:pStyle w:val="Normal"/>
        <w:spacing w:before="120" w:after="0"/>
        <w:ind w:left="142" w:hanging="0"/>
        <w:rPr>
          <w:u w:val="single"/>
        </w:rPr>
      </w:pPr>
      <w:r>
        <w:rPr>
          <w:rFonts w:ascii="Calibri;Helvetica;sans-serif" w:hAnsi="Calibri;Helvetica;sans-serif"/>
          <w:color w:val="000000"/>
          <w:u w:val="single"/>
        </w:rPr>
        <w:t>Activités</w:t>
      </w:r>
    </w:p>
    <w:p>
      <w:pPr>
        <w:pStyle w:val="Normal"/>
        <w:spacing w:before="120" w:after="0"/>
        <w:ind w:left="142" w:hanging="0"/>
        <w:rPr/>
      </w:pPr>
      <w:r>
        <w:rPr>
          <w:rFonts w:ascii="Calibri;Helvetica;sans-serif" w:hAnsi="Calibri;Helvetica;sans-serif"/>
          <w:color w:val="000000"/>
        </w:rPr>
        <w:t>Rencontre du comité d’activité le 18 juillet avec Lise.</w:t>
      </w:r>
    </w:p>
    <w:p>
      <w:pPr>
        <w:pStyle w:val="Normal"/>
        <w:spacing w:before="120" w:after="0"/>
        <w:ind w:left="142" w:hanging="0"/>
        <w:rPr/>
      </w:pPr>
      <w:r>
        <w:rPr>
          <w:rFonts w:ascii="Calibri;Helvetica;sans-serif" w:hAnsi="Calibri;Helvetica;sans-serif"/>
          <w:color w:val="000000"/>
        </w:rPr>
        <w:t>Activités prévus pour l’automne (ateliers, conférenciers, help portrait, bazar) : voir calendrier des activités.</w:t>
      </w:r>
    </w:p>
    <w:p>
      <w:pPr>
        <w:pStyle w:val="Normal"/>
        <w:spacing w:before="120" w:after="0"/>
        <w:ind w:left="142" w:hanging="0"/>
        <w:rPr/>
      </w:pPr>
      <w:r>
        <w:rPr>
          <w:rFonts w:ascii="Calibri;Helvetica;sans-serif" w:hAnsi="Calibri;Helvetica;sans-serif"/>
          <w:color w:val="000000"/>
        </w:rPr>
        <w:t>Établissement de la liste des animateurs pour les prochaines rencontres (Lise a les noms).</w:t>
      </w:r>
    </w:p>
    <w:p>
      <w:pPr>
        <w:pStyle w:val="Normal"/>
        <w:spacing w:before="120" w:after="0"/>
        <w:ind w:left="142" w:hanging="0"/>
        <w:rPr/>
      </w:pPr>
      <w:r>
        <w:rPr>
          <w:rFonts w:ascii="Calibri;Helvetica;sans-serif" w:hAnsi="Calibri;Helvetica;sans-serif"/>
          <w:color w:val="000000"/>
        </w:rPr>
        <w:t>Le calendrier des activités à été envoyé aux membres du CA.</w:t>
      </w:r>
    </w:p>
    <w:p>
      <w:pPr>
        <w:pStyle w:val="Normal"/>
        <w:spacing w:before="120" w:after="0"/>
        <w:ind w:left="142" w:hanging="0"/>
        <w:rPr/>
      </w:pPr>
      <w:r>
        <w:rPr>
          <w:rFonts w:ascii="Calibri;Helvetica;sans-serif" w:hAnsi="Calibri;Helvetica;sans-serif"/>
          <w:color w:val="000000"/>
        </w:rPr>
        <w:t>Fabienne suggère un court sondage pour évaluer l’appréciation d’activités choisies.</w:t>
      </w:r>
    </w:p>
    <w:p>
      <w:pPr>
        <w:pStyle w:val="Normal"/>
        <w:spacing w:before="120" w:after="0"/>
        <w:ind w:left="142" w:hanging="0"/>
        <w:rPr>
          <w:rFonts w:ascii="Calibri;Helvetica;sans-serif" w:hAnsi="Calibri;Helvetica;sans-serif"/>
          <w:color w:val="000000"/>
          <w:lang w:eastAsia="en-US"/>
        </w:rPr>
      </w:pPr>
      <w:r>
        <w:rPr>
          <w:rFonts w:ascii="Calibri;Helvetica;sans-serif" w:hAnsi="Calibri;Helvetica;sans-serif"/>
          <w:color w:val="000000"/>
          <w:lang w:eastAsia="en-US"/>
        </w:rPr>
      </w:r>
    </w:p>
    <w:p>
      <w:pPr>
        <w:pStyle w:val="Normal"/>
        <w:spacing w:before="120" w:after="0"/>
        <w:ind w:left="142" w:hanging="0"/>
        <w:rPr>
          <w:rFonts w:ascii="Calibri;Helvetica;sans-serif" w:hAnsi="Calibri;Helvetica;sans-serif"/>
          <w:color w:val="000000"/>
          <w:lang w:eastAsia="en-US"/>
        </w:rPr>
      </w:pPr>
      <w:r>
        <w:rPr>
          <w:rFonts w:ascii="Calibri;Helvetica;sans-serif" w:hAnsi="Calibri;Helvetica;sans-serif"/>
          <w:color w:val="000000"/>
          <w:u w:val="single"/>
          <w:lang w:eastAsia="en-US"/>
        </w:rPr>
        <w:t>Comité d’exposition</w:t>
      </w:r>
      <w:r>
        <w:rPr>
          <w:rFonts w:ascii="Calibri;Helvetica;sans-serif" w:hAnsi="Calibri;Helvetica;sans-serif"/>
          <w:color w:val="000000"/>
          <w:lang w:eastAsia="en-US"/>
        </w:rPr>
        <w:t> : en décembre</w:t>
      </w:r>
    </w:p>
    <w:p>
      <w:pPr>
        <w:pStyle w:val="Normal"/>
        <w:spacing w:before="120" w:after="0"/>
        <w:ind w:left="142" w:hanging="0"/>
        <w:rPr>
          <w:rFonts w:ascii="Calibri;Helvetica;sans-serif" w:hAnsi="Calibri;Helvetica;sans-serif"/>
          <w:color w:val="000000"/>
          <w:lang w:eastAsia="en-US"/>
        </w:rPr>
      </w:pPr>
      <w:r>
        <w:rPr>
          <w:rFonts w:ascii="Calibri;Helvetica;sans-serif" w:hAnsi="Calibri;Helvetica;sans-serif"/>
          <w:color w:val="000000"/>
          <w:u w:val="single"/>
          <w:lang w:eastAsia="en-US"/>
        </w:rPr>
        <w:t>Comité des analystes</w:t>
      </w:r>
      <w:r>
        <w:rPr>
          <w:rFonts w:ascii="Calibri;Helvetica;sans-serif" w:hAnsi="Calibri;Helvetica;sans-serif"/>
          <w:color w:val="000000"/>
          <w:lang w:eastAsia="en-US"/>
        </w:rPr>
        <w:t> : pas de représentant du CA.</w:t>
      </w:r>
    </w:p>
    <w:p>
      <w:pPr>
        <w:pStyle w:val="Normal"/>
        <w:spacing w:before="120" w:after="0"/>
        <w:ind w:left="142" w:hanging="0"/>
        <w:rPr>
          <w:rFonts w:ascii="Calibri;Helvetica;sans-serif" w:hAnsi="Calibri;Helvetica;sans-serif"/>
          <w:color w:val="000000"/>
          <w:lang w:eastAsia="en-US"/>
        </w:rPr>
      </w:pPr>
      <w:r>
        <w:rPr>
          <w:rFonts w:ascii="Calibri;Helvetica;sans-serif" w:hAnsi="Calibri;Helvetica;sans-serif"/>
          <w:color w:val="000000"/>
          <w:lang w:eastAsia="en-US"/>
        </w:rPr>
        <w:t>La présidente fais partie d’office de tous les comités ou sinon un représentant.</w:t>
      </w:r>
    </w:p>
    <w:p>
      <w:pPr>
        <w:pStyle w:val="Normal"/>
        <w:spacing w:before="120" w:after="0"/>
        <w:ind w:left="142" w:hanging="0"/>
        <w:rPr>
          <w:rFonts w:ascii="Calibri;Helvetica;sans-serif" w:hAnsi="Calibri;Helvetica;sans-serif"/>
          <w:color w:val="000000"/>
          <w:lang w:eastAsia="en-US"/>
        </w:rPr>
      </w:pPr>
      <w:r>
        <w:rPr>
          <w:rFonts w:ascii="Calibri;Helvetica;sans-serif" w:hAnsi="Calibri;Helvetica;sans-serif"/>
          <w:color w:val="000000"/>
          <w:u w:val="single"/>
          <w:lang w:eastAsia="en-US"/>
        </w:rPr>
        <w:t>Comité des Communications</w:t>
      </w:r>
      <w:r>
        <w:rPr>
          <w:rFonts w:ascii="Calibri;Helvetica;sans-serif" w:hAnsi="Calibri;Helvetica;sans-serif"/>
          <w:color w:val="000000"/>
          <w:lang w:eastAsia="en-US"/>
        </w:rPr>
        <w:t> : intègre ce qui s’appelait le Comité de rédaction, sous un volet rédaction (Natacha en parle à François Guay). Former le Comité officiellement.</w:t>
      </w:r>
    </w:p>
    <w:p>
      <w:pPr>
        <w:pStyle w:val="Normal"/>
        <w:spacing w:before="120" w:after="0"/>
        <w:ind w:left="142" w:hanging="0"/>
        <w:rPr>
          <w:rFonts w:ascii="Calibri;Helvetica;sans-serif" w:hAnsi="Calibri;Helvetica;sans-serif"/>
          <w:color w:val="000000"/>
          <w:lang w:eastAsia="en-US"/>
        </w:rPr>
      </w:pPr>
      <w:r>
        <w:rPr>
          <w:rFonts w:ascii="Calibri;Helvetica;sans-serif" w:hAnsi="Calibri;Helvetica;sans-serif"/>
          <w:color w:val="000000"/>
          <w:lang w:eastAsia="en-US"/>
        </w:rPr>
      </w:r>
    </w:p>
    <w:p>
      <w:pPr>
        <w:pStyle w:val="Normal"/>
        <w:spacing w:before="120" w:after="0"/>
        <w:ind w:left="142" w:hanging="0"/>
        <w:rPr>
          <w:rFonts w:ascii="Calibri;Helvetica;sans-serif" w:hAnsi="Calibri;Helvetica;sans-serif"/>
          <w:color w:val="000000"/>
          <w:lang w:eastAsia="en-US"/>
        </w:rPr>
      </w:pPr>
      <w:r>
        <w:rPr>
          <w:rFonts w:ascii="Calibri;Helvetica;sans-serif" w:hAnsi="Calibri;Helvetica;sans-serif"/>
          <w:color w:val="000000"/>
          <w:lang w:eastAsia="en-US"/>
        </w:rPr>
      </w:r>
    </w:p>
    <w:p>
      <w:pPr>
        <w:pStyle w:val="Normal"/>
        <w:spacing w:before="120" w:after="0"/>
        <w:rPr/>
      </w:pPr>
      <w:r>
        <w:rPr/>
        <w:t xml:space="preserve"> </w:t>
      </w:r>
      <w:r>
        <w:rPr/>
        <w:t xml:space="preserve">11-      </w:t>
      </w:r>
      <w:r>
        <w:rPr>
          <w:rFonts w:ascii="Calibri;Helvetica;sans-serif" w:hAnsi="Calibri;Helvetica;sans-serif"/>
          <w:color w:val="000000"/>
        </w:rPr>
        <w:t>Site internet du club - formation</w:t>
      </w:r>
      <w:r>
        <w:rPr/>
        <w:t xml:space="preserve"> </w:t>
      </w:r>
    </w:p>
    <w:p>
      <w:pPr>
        <w:pStyle w:val="Normal"/>
        <w:spacing w:before="120" w:after="0"/>
        <w:rPr/>
      </w:pPr>
      <w:r>
        <w:rPr/>
        <w:t>Besoin de formation pour les membres du CA. Natacha contact François Guay pour la formation. Éventuellement prévoir une formation plus avançée.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</w:rPr>
        <w:t>12-</w:t>
        <w:tab/>
      </w:r>
      <w:r>
        <w:rPr>
          <w:rFonts w:ascii="Calibri;Helvetica;sans-serif" w:hAnsi="Calibri;Helvetica;sans-serif"/>
          <w:color w:val="000000"/>
          <w:lang w:eastAsia="en-US"/>
        </w:rPr>
        <w:t xml:space="preserve">Hommage à Serge Pilon </w:t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Mot de Mario Walker lors de la soirée du 5 septembre et quelques images (Fabienne contact Mario)</w:t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Préparer une présentation hommage ultérieurement en cours d’année : à discuter les détails dans une prochaine rencontre de CA.</w:t>
      </w:r>
    </w:p>
    <w:p>
      <w:pPr>
        <w:pStyle w:val="Normal"/>
        <w:spacing w:before="120" w:after="0"/>
        <w:rPr>
          <w:rFonts w:ascii="Calibri;Helvetica;sans-serif" w:hAnsi="Calibri;Helvetica;sans-serif"/>
          <w:color w:val="000000"/>
          <w:lang w:eastAsia="en-US"/>
        </w:rPr>
      </w:pPr>
      <w:r>
        <w:rPr>
          <w:rFonts w:ascii="Calibri;Helvetica;sans-serif" w:hAnsi="Calibri;Helvetica;sans-serif"/>
          <w:color w:val="000000"/>
          <w:lang w:eastAsia="en-US"/>
        </w:rPr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13-</w:t>
        <w:tab/>
        <w:t xml:space="preserve">État des inscriptions aux cours de photo </w:t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2 inscriptions actuellement.</w:t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Un Mailchimp a été envoyé.</w:t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Les cours sont publiés dans le guide la ville.</w:t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Prévoir réviser la description des cours pour adresser une clientèle plus large.</w:t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Natacha s’occupe de diffuser l’information aux autres clubs photo.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14-        Varia</w:t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Coup de coeur sur le site : la photo doit être mise à jour sur le site (demande à été faite).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15-       Date de la prochaine réunion</w:t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Natacha envoi un Doodle pour déterminer la date (en septembre).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 xml:space="preserve">16-       </w:t>
      </w:r>
      <w:bookmarkStart w:id="0" w:name="_GoBack"/>
      <w:bookmarkEnd w:id="0"/>
      <w:r>
        <w:rPr>
          <w:rFonts w:ascii="Calibri;Helvetica;sans-serif" w:hAnsi="Calibri;Helvetica;sans-serif"/>
          <w:color w:val="000000"/>
          <w:lang w:eastAsia="en-US"/>
        </w:rPr>
        <w:t>Clôture de la réunion</w:t>
      </w:r>
    </w:p>
    <w:p>
      <w:pPr>
        <w:pStyle w:val="Normal"/>
        <w:spacing w:before="120" w:after="0"/>
        <w:rPr/>
      </w:pPr>
      <w:r>
        <w:rPr>
          <w:rFonts w:ascii="Calibri;Helvetica;sans-serif" w:hAnsi="Calibri;Helvetica;sans-serif"/>
          <w:color w:val="000000"/>
          <w:lang w:eastAsia="en-US"/>
        </w:rPr>
        <w:t>Fin à 21h03.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altName w:val="Helvetica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700" w:hanging="700"/>
      </w:pPr>
    </w:lvl>
    <w:lvl w:ilvl="1">
      <w:start w:val="1"/>
      <w:numFmt w:val="bullet"/>
      <w:lvlText w:val=""/>
      <w:lvlJc w:val="left"/>
      <w:pPr>
        <w:ind w:left="1298" w:hanging="360"/>
      </w:pPr>
      <w:rPr>
        <w:rFonts w:ascii="Symbol" w:hAnsi="Symbol" w:cs="Symbol" w:hint="default"/>
        <w:rFonts w:cs="Symbol"/>
      </w:r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CA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szCs w:val="24"/>
        <w:lang w:val="fr-CA" w:eastAsia="fr-FR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5179a4"/>
    <w:pPr>
      <w:widowControl/>
      <w:bidi w:val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4b7572"/>
    <w:rPr>
      <w:sz w:val="24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qFormat/>
    <w:rsid w:val="004b7572"/>
    <w:rPr>
      <w:sz w:val="24"/>
      <w:szCs w:val="24"/>
      <w:lang w:eastAsia="en-U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enInternet">
    <w:name w:val="Lien Internet"/>
    <w:basedOn w:val="DefaultParagraphFont"/>
    <w:rPr>
      <w:color w:val="0000FF" w:themeColor="hyperlink"/>
      <w:u w:val="single"/>
    </w:rPr>
  </w:style>
  <w:style w:type="character" w:styleId="ListLabel44">
    <w:name w:val="ListLabel 44"/>
    <w:qFormat/>
    <w:rPr>
      <w:rFonts w:ascii="Calibri" w:hAnsi="Calibri"/>
      <w:sz w:val="22"/>
      <w:szCs w:val="22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ascii="Calibri" w:hAnsi="Calibri"/>
      <w:sz w:val="22"/>
      <w:szCs w:val="2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76cb3"/>
    <w:pPr>
      <w:spacing w:before="0" w:after="0"/>
      <w:ind w:left="720" w:hanging="0"/>
      <w:contextualSpacing/>
    </w:pPr>
    <w:rPr/>
  </w:style>
  <w:style w:type="paragraph" w:styleId="Entte">
    <w:name w:val="Header"/>
    <w:basedOn w:val="Normal"/>
    <w:link w:val="HeaderChar"/>
    <w:rsid w:val="004b7572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FooterChar"/>
    <w:rsid w:val="004b7572"/>
    <w:pPr>
      <w:tabs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" w:hAnsi="Times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remyweb@gmail.com" TargetMode="External"/><Relationship Id="rId4" Type="http://schemas.openxmlformats.org/officeDocument/2006/relationships/hyperlink" Target="mailto:sylberg@outlook.com" TargetMode="External"/><Relationship Id="rId5" Type="http://schemas.openxmlformats.org/officeDocument/2006/relationships/hyperlink" Target="mailto:castonguay.natacha@hotmail.com" TargetMode="External"/><Relationship Id="rId6" Type="http://schemas.openxmlformats.org/officeDocument/2006/relationships/hyperlink" Target="mailto:fabienne.racine@hotmail.co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E59DF2-A0DD-E54F-9399-A05E7533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LibreOffice/6.1.0.3$Windows_X86_64 LibreOffice_project/efb621ed25068d70781dc026f7e9c5187a4decd1</Application>
  <Pages>4</Pages>
  <Words>713</Words>
  <Characters>3882</Characters>
  <CharactersWithSpaces>4584</CharactersWithSpaces>
  <Paragraphs>77</Paragraphs>
  <Company>Rousseau Walker &amp; Associes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2018-03-11T19:34:00Z</dcterms:created>
  <dc:creator>Mario Walker</dc:creator>
  <dc:description/>
  <dc:language>fr-CA</dc:language>
  <cp:lastModifiedBy>Rémy Weber</cp:lastModifiedBy>
  <cp:lastPrinted>2016-03-14T01:40:00Z</cp:lastPrinted>
  <dcterms:modified xsi:type="dcterms:W3CDTF">2018-10-01T19:01:07Z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Rousseau Walker &amp; Associes Inc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